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59B59" w14:textId="77777777" w:rsidR="00C8672B" w:rsidRDefault="00C8672B" w:rsidP="00C8672B">
      <w:pPr>
        <w:ind w:firstLine="581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РЕКОМЕНДОВАНА ФОРМА</w:t>
      </w:r>
    </w:p>
    <w:p w14:paraId="51A06549" w14:textId="77777777" w:rsidR="00C8672B" w:rsidRDefault="00C8672B">
      <w:pPr>
        <w:ind w:firstLine="5812"/>
        <w:jc w:val="both"/>
        <w:rPr>
          <w:sz w:val="28"/>
          <w:szCs w:val="28"/>
          <w:lang w:val="uk-UA"/>
        </w:rPr>
      </w:pPr>
    </w:p>
    <w:p w14:paraId="469D5136" w14:textId="1E558372" w:rsidR="00F920F6" w:rsidRDefault="00E13DA3">
      <w:pPr>
        <w:ind w:firstLine="5812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Начальнику </w:t>
      </w:r>
    </w:p>
    <w:p w14:paraId="1C416A13" w14:textId="77777777" w:rsidR="00F920F6" w:rsidRDefault="00E13DA3">
      <w:pPr>
        <w:ind w:firstLine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 управління</w:t>
      </w:r>
    </w:p>
    <w:p w14:paraId="148F0C22" w14:textId="77777777" w:rsidR="00F920F6" w:rsidRDefault="00E13DA3">
      <w:pPr>
        <w:ind w:firstLine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Держпродспоживслужби </w:t>
      </w:r>
    </w:p>
    <w:p w14:paraId="4ED134CA" w14:textId="77777777" w:rsidR="00F920F6" w:rsidRDefault="00E13DA3">
      <w:pPr>
        <w:ind w:firstLine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Запорізькій області</w:t>
      </w:r>
    </w:p>
    <w:p w14:paraId="4AE30B50" w14:textId="77777777" w:rsidR="00F920F6" w:rsidRDefault="00F920F6">
      <w:pPr>
        <w:ind w:firstLine="5812"/>
        <w:jc w:val="both"/>
        <w:rPr>
          <w:sz w:val="28"/>
          <w:szCs w:val="28"/>
          <w:lang w:val="uk-UA"/>
        </w:rPr>
      </w:pPr>
    </w:p>
    <w:p w14:paraId="0335E56A" w14:textId="77777777" w:rsidR="00F920F6" w:rsidRDefault="00F920F6">
      <w:pPr>
        <w:ind w:firstLine="5812"/>
        <w:jc w:val="both"/>
        <w:rPr>
          <w:sz w:val="28"/>
          <w:szCs w:val="28"/>
          <w:lang w:val="uk-UA"/>
        </w:rPr>
      </w:pPr>
    </w:p>
    <w:p w14:paraId="45AED5D2" w14:textId="77777777" w:rsidR="00F920F6" w:rsidRDefault="00F920F6">
      <w:pPr>
        <w:jc w:val="center"/>
        <w:rPr>
          <w:b/>
          <w:sz w:val="28"/>
          <w:szCs w:val="28"/>
          <w:lang w:val="uk-UA"/>
        </w:rPr>
      </w:pPr>
    </w:p>
    <w:p w14:paraId="5F4DA99D" w14:textId="77777777" w:rsidR="00F920F6" w:rsidRDefault="00E13DA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ЗАЯВА</w:t>
      </w:r>
    </w:p>
    <w:p w14:paraId="4170D216" w14:textId="77777777" w:rsidR="00F920F6" w:rsidRDefault="00F920F6">
      <w:pPr>
        <w:jc w:val="center"/>
        <w:rPr>
          <w:b/>
          <w:sz w:val="28"/>
          <w:szCs w:val="28"/>
          <w:lang w:val="uk-UA"/>
        </w:rPr>
      </w:pPr>
    </w:p>
    <w:p w14:paraId="20387EF8" w14:textId="77777777" w:rsidR="00F920F6" w:rsidRDefault="00E13DA3">
      <w:pPr>
        <w:spacing w:line="48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«_______»_______________20</w:t>
      </w:r>
      <w:r>
        <w:rPr>
          <w:sz w:val="28"/>
          <w:szCs w:val="28"/>
          <w:u w:val="single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року</w:t>
      </w:r>
    </w:p>
    <w:p w14:paraId="326BB5EE" w14:textId="77777777" w:rsidR="00F920F6" w:rsidRDefault="00F920F6">
      <w:pPr>
        <w:jc w:val="both"/>
        <w:rPr>
          <w:color w:val="000000"/>
          <w:sz w:val="28"/>
          <w:szCs w:val="28"/>
          <w:lang w:val="uk-UA"/>
        </w:rPr>
      </w:pPr>
    </w:p>
    <w:p w14:paraId="692F2A06" w14:textId="69BE4CB7" w:rsidR="00F920F6" w:rsidRDefault="00E13DA3">
      <w:pPr>
        <w:pStyle w:val="1"/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Прошу розглянути подані матеріали провести </w:t>
      </w:r>
      <w:r w:rsidR="002C630D">
        <w:rPr>
          <w:sz w:val="28"/>
          <w:szCs w:val="28"/>
          <w:lang w:val="uk-UA"/>
        </w:rPr>
        <w:t>санітарно-епідеміологічне обстеження</w:t>
      </w:r>
      <w:r>
        <w:rPr>
          <w:sz w:val="28"/>
          <w:szCs w:val="28"/>
          <w:lang w:val="uk-UA"/>
        </w:rPr>
        <w:t xml:space="preserve"> щодо відповідності закладу критеріям діяльності надавачів соціальних послуг та </w:t>
      </w:r>
      <w:r>
        <w:rPr>
          <w:color w:val="000000"/>
          <w:sz w:val="28"/>
          <w:szCs w:val="28"/>
          <w:lang w:val="uk-UA"/>
        </w:rPr>
        <w:t>надати акт санітарно – епідеміологічного обстеження.</w:t>
      </w:r>
      <w:r>
        <w:rPr>
          <w:sz w:val="28"/>
          <w:szCs w:val="28"/>
          <w:u w:val="single"/>
          <w:lang w:val="uk-UA"/>
        </w:rPr>
        <w:t xml:space="preserve"> </w:t>
      </w:r>
    </w:p>
    <w:p w14:paraId="516C1BB8" w14:textId="77777777" w:rsidR="00F920F6" w:rsidRDefault="00F920F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14:paraId="3B703F21" w14:textId="77777777" w:rsidR="00F920F6" w:rsidRDefault="00E13DA3">
      <w:pPr>
        <w:spacing w:line="360" w:lineRule="auto"/>
        <w:jc w:val="both"/>
        <w:rPr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Назва об’єкта експертизи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14:paraId="5C32B44C" w14:textId="77777777" w:rsidR="00F920F6" w:rsidRDefault="00E13DA3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Адреса розташування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203BA340" w14:textId="77777777" w:rsidR="00F920F6" w:rsidRDefault="00E13DA3">
      <w:pPr>
        <w:spacing w:line="360" w:lineRule="auto"/>
        <w:jc w:val="both"/>
        <w:rPr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Заявник (власник) </w:t>
      </w:r>
      <w:r>
        <w:rPr>
          <w:lang w:val="uk-UA"/>
        </w:rPr>
        <w:t xml:space="preserve">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14:paraId="2AF28759" w14:textId="77777777" w:rsidR="00F920F6" w:rsidRDefault="00E13DA3">
      <w:pPr>
        <w:jc w:val="both"/>
        <w:rPr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Реквізити заявника  </w:t>
      </w:r>
      <w:r>
        <w:rPr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14:paraId="353F248B" w14:textId="77777777" w:rsidR="00F920F6" w:rsidRDefault="00E13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( адреса місцезнаходження суб’єкта господарювання, код ЄДРПОУ, телефон,  E-mail)</w:t>
      </w:r>
    </w:p>
    <w:p w14:paraId="5269BFB6" w14:textId="77777777" w:rsidR="00F920F6" w:rsidRDefault="00E13DA3">
      <w:pPr>
        <w:spacing w:line="360" w:lineRule="auto"/>
        <w:jc w:val="both"/>
        <w:rPr>
          <w:u w:val="single"/>
          <w:lang w:val="uk-UA"/>
        </w:rPr>
      </w:pP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14:paraId="3DEC9371" w14:textId="77777777" w:rsidR="00F920F6" w:rsidRDefault="00E13DA3">
      <w:pPr>
        <w:spacing w:line="360" w:lineRule="auto"/>
        <w:jc w:val="both"/>
        <w:rPr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Документ про повноваження заявника представляти керівника (власника)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14:paraId="37E1263A" w14:textId="77777777" w:rsidR="00F920F6" w:rsidRDefault="00E13DA3">
      <w:pPr>
        <w:spacing w:line="360" w:lineRule="auto"/>
        <w:jc w:val="both"/>
        <w:rPr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Необхідні  документи додаються, згідно з переліком</w:t>
      </w:r>
    </w:p>
    <w:p w14:paraId="5384402F" w14:textId="77777777" w:rsidR="00F920F6" w:rsidRDefault="00E13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Достовірність інформації зазначеної в заяві та в наданих документах підтверджую</w:t>
      </w:r>
    </w:p>
    <w:p w14:paraId="139F1EFF" w14:textId="77777777" w:rsidR="00F920F6" w:rsidRDefault="00F920F6">
      <w:pPr>
        <w:jc w:val="both"/>
        <w:rPr>
          <w:sz w:val="22"/>
          <w:szCs w:val="22"/>
          <w:lang w:val="uk-UA"/>
        </w:rPr>
      </w:pPr>
    </w:p>
    <w:p w14:paraId="5A74E0E5" w14:textId="77777777" w:rsidR="00F920F6" w:rsidRDefault="00F920F6">
      <w:pPr>
        <w:jc w:val="both"/>
        <w:rPr>
          <w:sz w:val="22"/>
          <w:szCs w:val="22"/>
          <w:lang w:val="uk-UA"/>
        </w:rPr>
      </w:pPr>
    </w:p>
    <w:p w14:paraId="50E49D3D" w14:textId="77777777" w:rsidR="00F920F6" w:rsidRDefault="00F920F6">
      <w:pPr>
        <w:jc w:val="both"/>
        <w:rPr>
          <w:sz w:val="22"/>
          <w:szCs w:val="22"/>
          <w:lang w:val="uk-UA"/>
        </w:rPr>
      </w:pPr>
    </w:p>
    <w:p w14:paraId="6D710426" w14:textId="77777777" w:rsidR="00F920F6" w:rsidRDefault="00E13DA3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23B92197" w14:textId="77777777" w:rsidR="00F920F6" w:rsidRDefault="00E13DA3">
      <w:pPr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М.П.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>
        <w:rPr>
          <w:sz w:val="22"/>
          <w:szCs w:val="22"/>
          <w:lang w:val="uk-UA"/>
        </w:rPr>
        <w:t>підпис заявника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>ПІБ</w:t>
      </w:r>
    </w:p>
    <w:p w14:paraId="104A5408" w14:textId="77777777" w:rsidR="00F920F6" w:rsidRDefault="00F920F6">
      <w:pPr>
        <w:jc w:val="center"/>
        <w:rPr>
          <w:b/>
          <w:sz w:val="28"/>
          <w:szCs w:val="28"/>
          <w:lang w:val="uk-UA"/>
        </w:rPr>
      </w:pPr>
    </w:p>
    <w:p w14:paraId="0E8676E6" w14:textId="77777777" w:rsidR="00F920F6" w:rsidRDefault="00F920F6">
      <w:pPr>
        <w:jc w:val="center"/>
        <w:rPr>
          <w:b/>
          <w:sz w:val="28"/>
          <w:szCs w:val="28"/>
          <w:lang w:val="uk-UA"/>
        </w:rPr>
      </w:pPr>
    </w:p>
    <w:p w14:paraId="578C0DAD" w14:textId="77777777" w:rsidR="00F920F6" w:rsidRDefault="00E13DA3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Перелік документів для отримання акту санітарно-епідеміологічного обстеження об’єкта експертизи  щодо здійснення діяльності надавачів соціальних послуг  </w:t>
      </w:r>
    </w:p>
    <w:p w14:paraId="32F58190" w14:textId="77777777" w:rsidR="00F920F6" w:rsidRDefault="00F920F6">
      <w:pPr>
        <w:jc w:val="center"/>
        <w:rPr>
          <w:lang w:val="uk-UA"/>
        </w:rPr>
      </w:pPr>
    </w:p>
    <w:tbl>
      <w:tblPr>
        <w:tblW w:w="10207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0207"/>
      </w:tblGrid>
      <w:tr w:rsidR="00F920F6" w14:paraId="07D3B8C4" w14:textId="77777777">
        <w:trPr>
          <w:trHeight w:val="11251"/>
        </w:trPr>
        <w:tc>
          <w:tcPr>
            <w:tcW w:w="10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783161" w14:textId="77777777" w:rsidR="00F920F6" w:rsidRDefault="00E13DA3">
            <w:pPr>
              <w:pStyle w:val="a8"/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До заяви додаються оригінали та завірені копії наступних документів:</w:t>
            </w:r>
          </w:p>
          <w:p w14:paraId="110B1555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Виписка  з Єдиного державного реєстру юридичних осіб, </w:t>
            </w:r>
            <w:r>
              <w:rPr>
                <w:rFonts w:cs="Symbol"/>
                <w:sz w:val="28"/>
                <w:szCs w:val="28"/>
                <w:lang w:val="uk-UA"/>
              </w:rPr>
              <w:t>фізичних осіб-підприємців та громадських формувань</w:t>
            </w:r>
            <w:r>
              <w:rPr>
                <w:sz w:val="28"/>
                <w:szCs w:val="28"/>
                <w:lang w:val="uk-UA"/>
              </w:rPr>
              <w:t xml:space="preserve">, інші документи про державну реєстрацію суб’єкта господарювання </w:t>
            </w:r>
          </w:p>
          <w:p w14:paraId="713E0F1B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Документи які засвідчують право власності об’єкта експертизи (</w:t>
            </w:r>
            <w:r>
              <w:rPr>
                <w:rFonts w:cs="Symbol"/>
                <w:sz w:val="28"/>
                <w:szCs w:val="28"/>
                <w:lang w:val="uk-UA"/>
              </w:rPr>
              <w:t>витяг з Державного реєстру речових прав на нерухоме майно, розпорядчі документи органів місцевого самоврядування, тощо),</w:t>
            </w:r>
            <w:r>
              <w:rPr>
                <w:sz w:val="28"/>
                <w:szCs w:val="28"/>
                <w:lang w:val="uk-UA"/>
              </w:rPr>
              <w:t xml:space="preserve"> або договір оренди (суборенди)</w:t>
            </w:r>
          </w:p>
          <w:p w14:paraId="74D6659B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 (акт, сертифікат, декларація) щодо введення в експлуатацію закінченого будівництвом (реконструкцією) об’єкта експертизи</w:t>
            </w:r>
            <w:r>
              <w:rPr>
                <w:rFonts w:cs="Symbol"/>
                <w:sz w:val="28"/>
                <w:szCs w:val="28"/>
                <w:lang w:val="uk-UA"/>
              </w:rPr>
              <w:t xml:space="preserve"> (у</w:t>
            </w:r>
            <w:r>
              <w:rPr>
                <w:sz w:val="28"/>
                <w:szCs w:val="28"/>
                <w:lang w:val="uk-UA"/>
              </w:rPr>
              <w:t xml:space="preserve"> разі </w:t>
            </w:r>
            <w:r>
              <w:rPr>
                <w:rFonts w:cs="Symbol"/>
                <w:sz w:val="28"/>
                <w:szCs w:val="28"/>
                <w:lang w:val="uk-UA"/>
              </w:rPr>
              <w:t>нового будівництва, реконструкції,  переобладнання)</w:t>
            </w:r>
          </w:p>
          <w:p w14:paraId="6004F39A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Технічна документація об’єкту нерухомого майна (схема та експлікація наявних приміщень) </w:t>
            </w:r>
          </w:p>
          <w:p w14:paraId="3902445F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Договір  із закладом охорони здоров’я або ліцензії для провадження господарської діяльності з медичної практики</w:t>
            </w:r>
          </w:p>
          <w:p w14:paraId="2705B9CB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Результати (експертні висновки, протоколи) лабораторних та лабораторно-інструментальних досліджень факторів навколишнього середовища об’єкта експертизи (вода питна за мікробіологічними та санітарно-хімічними показниками, параметри мікроклімату, освітлення, фізичні фактори, тощо)</w:t>
            </w:r>
          </w:p>
          <w:p w14:paraId="21B56CF3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Договір на водопостачання та водовідведення</w:t>
            </w:r>
          </w:p>
          <w:p w14:paraId="482175B3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Договір на теплопостачання (опалення, гаряча вода)</w:t>
            </w:r>
          </w:p>
          <w:p w14:paraId="46AD428C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Договір на видалення твердих побутових відходів</w:t>
            </w:r>
          </w:p>
          <w:p w14:paraId="7FDECB9F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Договір на прання білизни </w:t>
            </w:r>
          </w:p>
          <w:p w14:paraId="2136A001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Договори на проведення дезінфекції, дезінсекції та дератизації</w:t>
            </w:r>
          </w:p>
          <w:p w14:paraId="47A508F9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Документи що підтверджують ефективність роботи вентиляційної системи з механічним спонуканням (акти, протоколи).</w:t>
            </w:r>
          </w:p>
          <w:p w14:paraId="215624A8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Експлуатаційний дозвіл або реєстрація потужності з виробництва та/або обігу харчових продуктів.</w:t>
            </w:r>
          </w:p>
          <w:p w14:paraId="00C8FF9A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Перелік постачальників та договори на постачання харчових продуктів</w:t>
            </w:r>
          </w:p>
          <w:p w14:paraId="3A025DC2" w14:textId="77777777" w:rsidR="00F920F6" w:rsidRDefault="00E13DA3">
            <w:pPr>
              <w:pStyle w:val="a8"/>
              <w:numPr>
                <w:ilvl w:val="1"/>
                <w:numId w:val="1"/>
              </w:numPr>
              <w:ind w:left="317" w:firstLine="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Інформація, щодо штату працюючого персоналу, проведення відповідного медичного огляду, підписана керівником закладу.</w:t>
            </w:r>
          </w:p>
        </w:tc>
      </w:tr>
    </w:tbl>
    <w:p w14:paraId="6063FB9C" w14:textId="77777777" w:rsidR="00F920F6" w:rsidRDefault="00F920F6">
      <w:pPr>
        <w:rPr>
          <w:lang w:val="uk-UA"/>
        </w:rPr>
      </w:pPr>
    </w:p>
    <w:p w14:paraId="76B889A7" w14:textId="77777777" w:rsidR="00F920F6" w:rsidRDefault="00F920F6">
      <w:pPr>
        <w:jc w:val="both"/>
        <w:rPr>
          <w:sz w:val="28"/>
          <w:szCs w:val="28"/>
          <w:lang w:val="uk-UA"/>
        </w:rPr>
      </w:pPr>
    </w:p>
    <w:p w14:paraId="2085C0C8" w14:textId="77777777" w:rsidR="00F920F6" w:rsidRDefault="00F920F6"/>
    <w:sectPr w:rsidR="00F920F6">
      <w:pgSz w:w="11906" w:h="16838"/>
      <w:pgMar w:top="709" w:right="566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21C9B"/>
    <w:multiLevelType w:val="multilevel"/>
    <w:tmpl w:val="48CC2B20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lvlText w:val="%1.%2."/>
      <w:lvlJc w:val="left"/>
      <w:pPr>
        <w:ind w:left="1114" w:hanging="720"/>
      </w:pPr>
    </w:lvl>
    <w:lvl w:ilvl="2">
      <w:start w:val="1"/>
      <w:numFmt w:val="decimal"/>
      <w:lvlText w:val="%1.%2.%3."/>
      <w:lvlJc w:val="left"/>
      <w:pPr>
        <w:ind w:left="1114" w:hanging="720"/>
      </w:pPr>
    </w:lvl>
    <w:lvl w:ilvl="3">
      <w:start w:val="1"/>
      <w:numFmt w:val="decimal"/>
      <w:lvlText w:val="%1.%2.%3.%4."/>
      <w:lvlJc w:val="left"/>
      <w:pPr>
        <w:ind w:left="1474" w:hanging="1080"/>
      </w:pPr>
    </w:lvl>
    <w:lvl w:ilvl="4">
      <w:start w:val="1"/>
      <w:numFmt w:val="decimal"/>
      <w:lvlText w:val="%1.%2.%3.%4.%5."/>
      <w:lvlJc w:val="left"/>
      <w:pPr>
        <w:ind w:left="1474" w:hanging="1080"/>
      </w:pPr>
    </w:lvl>
    <w:lvl w:ilvl="5">
      <w:start w:val="1"/>
      <w:numFmt w:val="decimal"/>
      <w:lvlText w:val="%1.%2.%3.%4.%5.%6."/>
      <w:lvlJc w:val="left"/>
      <w:pPr>
        <w:ind w:left="1834" w:hanging="1440"/>
      </w:pPr>
    </w:lvl>
    <w:lvl w:ilvl="6">
      <w:start w:val="1"/>
      <w:numFmt w:val="decimal"/>
      <w:lvlText w:val="%1.%2.%3.%4.%5.%6.%7."/>
      <w:lvlJc w:val="left"/>
      <w:pPr>
        <w:ind w:left="2194" w:hanging="1800"/>
      </w:pPr>
    </w:lvl>
    <w:lvl w:ilvl="7">
      <w:start w:val="1"/>
      <w:numFmt w:val="decimal"/>
      <w:lvlText w:val="%1.%2.%3.%4.%5.%6.%7.%8."/>
      <w:lvlJc w:val="left"/>
      <w:pPr>
        <w:ind w:left="2194" w:hanging="1800"/>
      </w:pPr>
    </w:lvl>
    <w:lvl w:ilvl="8">
      <w:start w:val="1"/>
      <w:numFmt w:val="decimal"/>
      <w:lvlText w:val="%1.%2.%3.%4.%5.%6.%7.%8.%9."/>
      <w:lvlJc w:val="left"/>
      <w:pPr>
        <w:ind w:left="2554" w:hanging="2160"/>
      </w:pPr>
    </w:lvl>
  </w:abstractNum>
  <w:abstractNum w:abstractNumId="1" w15:restartNumberingAfterBreak="0">
    <w:nsid w:val="5E2744D2"/>
    <w:multiLevelType w:val="multilevel"/>
    <w:tmpl w:val="D2C683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0F6"/>
    <w:rsid w:val="002C630D"/>
    <w:rsid w:val="00C8672B"/>
    <w:rsid w:val="00E13DA3"/>
    <w:rsid w:val="00F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EA04"/>
  <w15:docId w15:val="{D9C17D7D-2025-4984-8CE7-C8007EAF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9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F1798B"/>
    <w:pPr>
      <w:ind w:left="720"/>
      <w:contextualSpacing/>
    </w:pPr>
  </w:style>
  <w:style w:type="paragraph" w:customStyle="1" w:styleId="1">
    <w:name w:val="Обычный1"/>
    <w:uiPriority w:val="99"/>
    <w:qFormat/>
    <w:rsid w:val="002C50AD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91D3-A736-4310-BDD9-2BF83D0A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1835</Words>
  <Characters>1046</Characters>
  <Application>Microsoft Office Word</Application>
  <DocSecurity>0</DocSecurity>
  <Lines>8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2018_1</dc:creator>
  <dc:description/>
  <cp:lastModifiedBy>Світлана Левчик</cp:lastModifiedBy>
  <cp:revision>89</cp:revision>
  <cp:lastPrinted>2020-02-12T09:16:00Z</cp:lastPrinted>
  <dcterms:created xsi:type="dcterms:W3CDTF">2020-02-07T13:39:00Z</dcterms:created>
  <dcterms:modified xsi:type="dcterms:W3CDTF">2022-11-17T11:46:00Z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